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5C7E5" w14:textId="77777777" w:rsidR="00827E43" w:rsidRDefault="00000000">
      <w:pPr>
        <w:spacing w:beforeLines="50" w:before="156" w:line="240" w:lineRule="atLeast"/>
        <w:rPr>
          <w:rFonts w:ascii="Times New Roman" w:eastAsia="宋体" w:hAnsi="Times New Roman" w:cs="Times New Roman"/>
          <w:b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4F985B26" wp14:editId="22EDA9EE">
            <wp:simplePos x="0" y="0"/>
            <wp:positionH relativeFrom="margin">
              <wp:posOffset>4806315</wp:posOffset>
            </wp:positionH>
            <wp:positionV relativeFrom="paragraph">
              <wp:posOffset>0</wp:posOffset>
            </wp:positionV>
            <wp:extent cx="1225550" cy="74993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szCs w:val="21"/>
          <w:lang w:eastAsia="zh-CN"/>
        </w:rPr>
        <w:t>国家大剧院管弦乐团</w:t>
      </w:r>
    </w:p>
    <w:p w14:paraId="5DA24148" w14:textId="7ED9A190" w:rsidR="00827E4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Times New Roman" w:eastAsia="宋体" w:hAnsi="Times New Roman" w:cs="Times New Roman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szCs w:val="21"/>
          <w:lang w:eastAsia="zh-CN"/>
        </w:rPr>
        <w:t>音乐总监：吕嘉</w:t>
      </w:r>
      <w:r>
        <w:rPr>
          <w:rFonts w:ascii="Times New Roman" w:eastAsia="宋体" w:hAnsi="Times New Roman" w:cs="Times New Roman"/>
          <w:b/>
          <w:szCs w:val="21"/>
          <w:lang w:eastAsia="zh-CN"/>
        </w:rPr>
        <w:t xml:space="preserve"> | </w:t>
      </w:r>
      <w:r>
        <w:rPr>
          <w:rFonts w:ascii="Times New Roman" w:eastAsia="宋体" w:hAnsi="Times New Roman" w:cs="Times New Roman"/>
          <w:b/>
          <w:szCs w:val="21"/>
          <w:lang w:eastAsia="zh-CN"/>
        </w:rPr>
        <w:t>桂冠指挥：陈佐</w:t>
      </w:r>
      <w:proofErr w:type="gramStart"/>
      <w:r>
        <w:rPr>
          <w:rFonts w:ascii="Times New Roman" w:eastAsia="宋体" w:hAnsi="Times New Roman" w:cs="Times New Roman"/>
          <w:b/>
          <w:szCs w:val="21"/>
          <w:lang w:eastAsia="zh-CN"/>
        </w:rPr>
        <w:t>湟</w:t>
      </w:r>
      <w:proofErr w:type="gramEnd"/>
      <w:r>
        <w:rPr>
          <w:rFonts w:ascii="Times New Roman" w:eastAsia="宋体" w:hAnsi="Times New Roman" w:cs="Times New Roman"/>
          <w:b/>
          <w:szCs w:val="21"/>
          <w:lang w:eastAsia="zh-CN"/>
        </w:rPr>
        <w:br/>
      </w:r>
      <w:r w:rsidRPr="00B77DC1">
        <w:rPr>
          <w:rFonts w:ascii="Times New Roman" w:eastAsia="宋体" w:hAnsi="Times New Roman" w:cs="Times New Roman" w:hint="eastAsia"/>
          <w:b/>
          <w:szCs w:val="21"/>
          <w:highlight w:val="yellow"/>
          <w:lang w:eastAsia="zh-CN"/>
        </w:rPr>
        <w:t>助理指挥：</w:t>
      </w:r>
      <w:proofErr w:type="gramStart"/>
      <w:r w:rsidRPr="00B77DC1">
        <w:rPr>
          <w:rFonts w:ascii="Times New Roman" w:eastAsia="宋体" w:hAnsi="Times New Roman" w:cs="Times New Roman" w:hint="eastAsia"/>
          <w:b/>
          <w:szCs w:val="21"/>
          <w:highlight w:val="yellow"/>
          <w:lang w:eastAsia="zh-CN"/>
        </w:rPr>
        <w:t>赖嘉静</w:t>
      </w:r>
      <w:proofErr w:type="gramEnd"/>
    </w:p>
    <w:p w14:paraId="34AF3DA0" w14:textId="77777777" w:rsidR="00827E43" w:rsidRDefault="00827E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Times New Roman" w:eastAsia="宋体" w:hAnsi="Times New Roman" w:cs="Times New Roman"/>
          <w:szCs w:val="21"/>
          <w:lang w:eastAsia="zh-CN"/>
        </w:rPr>
      </w:pPr>
    </w:p>
    <w:p w14:paraId="41DBEE21" w14:textId="4CDBD389" w:rsidR="00827E4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b/>
          <w:bCs/>
          <w:color w:val="C00000"/>
          <w:szCs w:val="21"/>
          <w:lang w:eastAsia="zh-CN"/>
        </w:rPr>
      </w:pPr>
      <w:r>
        <w:rPr>
          <w:rFonts w:ascii="等线" w:eastAsia="等线" w:hAnsi="等线" w:cs="Times New Roman" w:hint="eastAsia"/>
          <w:b/>
          <w:bCs/>
          <w:color w:val="C00000"/>
          <w:szCs w:val="21"/>
          <w:lang w:eastAsia="zh-CN"/>
        </w:rPr>
        <w:t>1</w:t>
      </w:r>
      <w:r w:rsidR="003A732D">
        <w:rPr>
          <w:rFonts w:ascii="等线" w:eastAsia="等线" w:hAnsi="等线" w:cs="Times New Roman"/>
          <w:b/>
          <w:bCs/>
          <w:color w:val="C00000"/>
          <w:szCs w:val="21"/>
          <w:lang w:eastAsia="zh-CN"/>
        </w:rPr>
        <w:t>8</w:t>
      </w:r>
      <w:r>
        <w:rPr>
          <w:rFonts w:ascii="等线" w:eastAsia="等线" w:hAnsi="等线" w:cs="Times New Roman" w:hint="eastAsia"/>
          <w:b/>
          <w:bCs/>
          <w:color w:val="C00000"/>
          <w:szCs w:val="21"/>
          <w:lang w:eastAsia="zh-CN"/>
        </w:rPr>
        <w:t>00字版本</w:t>
      </w:r>
    </w:p>
    <w:p w14:paraId="2D4B3B03" w14:textId="77777777" w:rsidR="00827E4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国家大剧院管弦乐团2010年在北京的创建，是开启中国交响乐发展新篇章的里程碑事件。同蓬勃进取的时代和有容乃大的城市相伴相生，他们始终以澎湃的热情与创新精神、不懈的奉献与精进品格，为最高品质的音乐演奏和传播而矢志不渝。</w:t>
      </w:r>
    </w:p>
    <w:p w14:paraId="3A239F75" w14:textId="5DA1762B" w:rsidR="00827E4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历经</w:t>
      </w:r>
      <w:r w:rsidR="00F751AE">
        <w:rPr>
          <w:rFonts w:ascii="等线" w:eastAsia="等线" w:hAnsi="等线" w:cs="Times New Roman" w:hint="eastAsia"/>
          <w:szCs w:val="21"/>
          <w:lang w:eastAsia="zh-CN"/>
        </w:rPr>
        <w:t>十五年</w:t>
      </w:r>
      <w:r>
        <w:rPr>
          <w:rFonts w:ascii="等线" w:eastAsia="等线" w:hAnsi="等线" w:cs="Times New Roman" w:hint="eastAsia"/>
          <w:szCs w:val="21"/>
          <w:lang w:eastAsia="zh-CN"/>
        </w:rPr>
        <w:t>光辉旅程，汇聚百位卓越演奏家，今天的国家大剧院管弦乐团是享有崇高艺术威望的顶级乐团，也是北京及全中国音乐生活发展前行的卓越引领者。作为世界级表演艺术地标，国家大剧院是其主要驻地，更是其出色国际视野、文化底蕴、艺术创想的源泉。百余位新生代海内外音乐翘楚以此为家，凭出众的才华和情怀成为新时代顶尖国家乐团的代言者。</w:t>
      </w:r>
    </w:p>
    <w:p w14:paraId="03A91C48" w14:textId="154FFD7F" w:rsidR="00827E4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乐团每年均以48周乐季呈现逾百场精彩演出，带领近20万观众遨游深邃音乐世界、感受触动心弦的美妙时刻，推动</w:t>
      </w:r>
      <w:r w:rsidR="001D6C5E">
        <w:rPr>
          <w:rFonts w:ascii="等线" w:eastAsia="等线" w:hAnsi="等线" w:cs="Times New Roman" w:hint="eastAsia"/>
          <w:szCs w:val="21"/>
          <w:lang w:eastAsia="zh-CN"/>
        </w:rPr>
        <w:t>中国</w:t>
      </w:r>
      <w:r>
        <w:rPr>
          <w:rFonts w:ascii="等线" w:eastAsia="等线" w:hAnsi="等线" w:cs="Times New Roman" w:hint="eastAsia"/>
          <w:szCs w:val="21"/>
          <w:lang w:eastAsia="zh-CN"/>
        </w:rPr>
        <w:t>音乐生活不断</w:t>
      </w:r>
      <w:r w:rsidR="00675E07">
        <w:rPr>
          <w:rFonts w:ascii="等线" w:eastAsia="等线" w:hAnsi="等线" w:cs="Times New Roman" w:hint="eastAsia"/>
          <w:szCs w:val="21"/>
          <w:lang w:eastAsia="zh-CN"/>
        </w:rPr>
        <w:t>的</w:t>
      </w:r>
      <w:r>
        <w:rPr>
          <w:rFonts w:ascii="等线" w:eastAsia="等线" w:hAnsi="等线" w:cs="Times New Roman" w:hint="eastAsia"/>
          <w:szCs w:val="21"/>
          <w:lang w:eastAsia="zh-CN"/>
        </w:rPr>
        <w:t>探索</w:t>
      </w:r>
      <w:r w:rsidR="00675E07">
        <w:rPr>
          <w:rFonts w:ascii="等线" w:eastAsia="等线" w:hAnsi="等线" w:cs="Times New Roman" w:hint="eastAsia"/>
          <w:szCs w:val="21"/>
          <w:lang w:eastAsia="zh-CN"/>
        </w:rPr>
        <w:t>和</w:t>
      </w:r>
      <w:r>
        <w:rPr>
          <w:rFonts w:ascii="等线" w:eastAsia="等线" w:hAnsi="等线" w:cs="Times New Roman" w:hint="eastAsia"/>
          <w:szCs w:val="21"/>
          <w:lang w:eastAsia="zh-CN"/>
        </w:rPr>
        <w:t>突破。他们独有的热情、活力和精湛技艺，堪称其标志性的艺术风格。他们携手指挥家马泽尔、梅塔、捷杰耶夫、郑明勋、艾森巴赫、</w:t>
      </w:r>
      <w:r w:rsidR="00E8672C" w:rsidRP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丹尼尔·加蒂、</w:t>
      </w:r>
      <w:r w:rsidR="002578EE">
        <w:rPr>
          <w:rFonts w:ascii="等线" w:eastAsia="等线" w:hAnsi="等线" w:cs="Times New Roman" w:hint="eastAsia"/>
          <w:szCs w:val="21"/>
          <w:highlight w:val="yellow"/>
          <w:lang w:eastAsia="zh-CN"/>
        </w:rPr>
        <w:t>法比奥·</w:t>
      </w:r>
      <w:r>
        <w:rPr>
          <w:rFonts w:ascii="等线" w:eastAsia="等线" w:hAnsi="等线" w:cs="Times New Roman" w:hint="eastAsia"/>
          <w:szCs w:val="21"/>
          <w:lang w:eastAsia="zh-CN"/>
        </w:rPr>
        <w:t>路易斯、阿什肯那齐、吕绍嘉、张弦、李心草、张国勇、张艺、李飚、林大叶等，钢琴家布赫宾德、科瓦塞维奇、布尼亚季什维莉、阿卜杜瑞莫夫、沃洛丁、郎朗、王羽佳、张昊辰、陈</w:t>
      </w:r>
      <w:proofErr w:type="gramStart"/>
      <w:r>
        <w:rPr>
          <w:rFonts w:ascii="等线" w:eastAsia="等线" w:hAnsi="等线" w:cs="Times New Roman" w:hint="eastAsia"/>
          <w:szCs w:val="21"/>
          <w:lang w:eastAsia="zh-CN"/>
        </w:rPr>
        <w:t>萨</w:t>
      </w:r>
      <w:proofErr w:type="gramEnd"/>
      <w:r w:rsidR="00DC4B0D">
        <w:rPr>
          <w:rFonts w:ascii="等线" w:eastAsia="等线" w:hAnsi="等线" w:cs="Times New Roman" w:hint="eastAsia"/>
          <w:szCs w:val="21"/>
          <w:lang w:eastAsia="zh-CN"/>
        </w:rPr>
        <w:t>、维京格尔·奥拉夫松</w:t>
      </w:r>
      <w:r>
        <w:rPr>
          <w:rFonts w:ascii="等线" w:eastAsia="等线" w:hAnsi="等线" w:cs="Times New Roman" w:hint="eastAsia"/>
          <w:szCs w:val="21"/>
          <w:lang w:eastAsia="zh-CN"/>
        </w:rPr>
        <w:t>等，大提琴家卡普松、王健、秦立巍等，小提琴家穆特、郑京和、列宾、吕思清、宁峰等，</w:t>
      </w:r>
      <w:r w:rsidR="0041480C" w:rsidRP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中提琴家梅第扬</w:t>
      </w:r>
      <w:r w:rsidR="0041480C">
        <w:rPr>
          <w:rFonts w:ascii="等线" w:eastAsia="等线" w:hAnsi="等线" w:cs="Times New Roman" w:hint="eastAsia"/>
          <w:szCs w:val="21"/>
          <w:lang w:eastAsia="zh-CN"/>
        </w:rPr>
        <w:t>，</w:t>
      </w:r>
      <w:r>
        <w:rPr>
          <w:rFonts w:ascii="等线" w:eastAsia="等线" w:hAnsi="等线" w:cs="Times New Roman" w:hint="eastAsia"/>
          <w:szCs w:val="21"/>
          <w:lang w:eastAsia="zh-CN"/>
        </w:rPr>
        <w:t>歌唱家多明戈、努奇、弗莱明、李晓良、和慧、沈洋、宋元明等大师级艺术家，创造了无数难忘的巅峰现场。</w:t>
      </w:r>
    </w:p>
    <w:p w14:paraId="0B94CA33" w14:textId="28AAC2F6" w:rsidR="00827E43" w:rsidRDefault="00000000" w:rsidP="0041480C">
      <w:pPr>
        <w:widowControl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将艺术创意和人文情怀相结合，使音乐成为融汇古今与东西、沟通艺术与现实的桥梁，是乐团始终坚守的乐季理念。</w:t>
      </w:r>
      <w:r w:rsidR="00F12F0D">
        <w:rPr>
          <w:rFonts w:ascii="等线" w:eastAsia="等线" w:hAnsi="等线" w:cs="Times New Roman" w:hint="eastAsia"/>
          <w:szCs w:val="21"/>
          <w:lang w:eastAsia="zh-CN"/>
        </w:rPr>
        <w:t>除了</w:t>
      </w:r>
      <w:r>
        <w:rPr>
          <w:rFonts w:ascii="等线" w:eastAsia="等线" w:hAnsi="等线" w:cs="Times New Roman" w:hint="eastAsia"/>
          <w:szCs w:val="21"/>
          <w:lang w:eastAsia="zh-CN"/>
        </w:rPr>
        <w:t>精湛演绎</w:t>
      </w:r>
      <w:r w:rsidR="00B522A6">
        <w:rPr>
          <w:rFonts w:ascii="等线" w:eastAsia="等线" w:hAnsi="等线" w:cs="Times New Roman" w:hint="eastAsia"/>
          <w:szCs w:val="21"/>
          <w:lang w:eastAsia="zh-CN"/>
        </w:rPr>
        <w:t>历史</w:t>
      </w:r>
      <w:r>
        <w:rPr>
          <w:rFonts w:ascii="等线" w:eastAsia="等线" w:hAnsi="等线" w:cs="Times New Roman" w:hint="eastAsia"/>
          <w:szCs w:val="21"/>
          <w:lang w:eastAsia="zh-CN"/>
        </w:rPr>
        <w:t>经典，他们还不遗余力支持现代音乐及青年作曲家，有硕果累累的</w:t>
      </w:r>
      <w:proofErr w:type="gramStart"/>
      <w:r>
        <w:rPr>
          <w:rFonts w:ascii="等线" w:eastAsia="等线" w:hAnsi="等线" w:cs="Times New Roman" w:hint="eastAsia"/>
          <w:szCs w:val="21"/>
          <w:lang w:eastAsia="zh-CN"/>
        </w:rPr>
        <w:t>新作委</w:t>
      </w:r>
      <w:proofErr w:type="gramEnd"/>
      <w:r>
        <w:rPr>
          <w:rFonts w:ascii="等线" w:eastAsia="等线" w:hAnsi="等线" w:cs="Times New Roman" w:hint="eastAsia"/>
          <w:szCs w:val="21"/>
          <w:lang w:eastAsia="zh-CN"/>
        </w:rPr>
        <w:t>约、唱片出版。从陈其钢、赵季平、于京君、马格努斯·林德伯格、奥古斯塔·里德·托马斯、卡列维·阿霍等顶尖大师，到倾力</w:t>
      </w:r>
      <w:r w:rsidR="00DA1C90">
        <w:rPr>
          <w:rFonts w:ascii="等线" w:eastAsia="等线" w:hAnsi="等线" w:cs="Times New Roman" w:hint="eastAsia"/>
          <w:szCs w:val="21"/>
          <w:lang w:eastAsia="zh-CN"/>
        </w:rPr>
        <w:t>参与</w:t>
      </w:r>
      <w:r>
        <w:rPr>
          <w:rFonts w:ascii="等线" w:eastAsia="等线" w:hAnsi="等线" w:cs="Times New Roman" w:hint="eastAsia"/>
          <w:szCs w:val="21"/>
          <w:lang w:eastAsia="zh-CN"/>
        </w:rPr>
        <w:t>的国家大剧院青年作曲家计划，他们促</w:t>
      </w:r>
      <w:r w:rsidR="003C4A2E">
        <w:rPr>
          <w:rFonts w:ascii="等线" w:eastAsia="等线" w:hAnsi="等线" w:cs="Times New Roman" w:hint="eastAsia"/>
          <w:szCs w:val="21"/>
          <w:lang w:eastAsia="zh-CN"/>
        </w:rPr>
        <w:t>生</w:t>
      </w:r>
      <w:r>
        <w:rPr>
          <w:rFonts w:ascii="等线" w:eastAsia="等线" w:hAnsi="等线" w:cs="Times New Roman" w:hint="eastAsia"/>
          <w:szCs w:val="21"/>
          <w:lang w:eastAsia="zh-CN"/>
        </w:rPr>
        <w:t>了陈其钢《江城子》《如戏人生》、赵季平《第一小提琴协奏曲》《第二琵琶协奏曲》、于京君《日新</w:t>
      </w:r>
      <w:r w:rsidR="0041480C">
        <w:rPr>
          <w:rFonts w:ascii="等线" w:eastAsia="等线" w:hAnsi="等线" w:cs="Times New Roman" w:hint="eastAsia"/>
          <w:szCs w:val="21"/>
          <w:lang w:eastAsia="zh-CN"/>
        </w:rPr>
        <w:t>》、</w:t>
      </w:r>
      <w:r w:rsidR="0041480C" w:rsidRP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盛宗亮《神鸡破晓》、黄若《蝶·变》</w:t>
      </w:r>
      <w:r w:rsid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、多伊奇《现象》</w:t>
      </w:r>
      <w:r>
        <w:rPr>
          <w:rFonts w:ascii="等线" w:eastAsia="等线" w:hAnsi="等线" w:cs="Times New Roman" w:hint="eastAsia"/>
          <w:szCs w:val="21"/>
          <w:lang w:eastAsia="zh-CN"/>
        </w:rPr>
        <w:t>等优秀新作，推动了</w:t>
      </w:r>
      <w:r w:rsidR="00196479">
        <w:rPr>
          <w:rFonts w:ascii="等线" w:eastAsia="等线" w:hAnsi="等线" w:cs="Times New Roman" w:hint="eastAsia"/>
          <w:szCs w:val="21"/>
          <w:lang w:eastAsia="zh-CN"/>
        </w:rPr>
        <w:t>中国</w:t>
      </w:r>
      <w:r>
        <w:rPr>
          <w:rFonts w:ascii="等线" w:eastAsia="等线" w:hAnsi="等线" w:cs="Times New Roman" w:hint="eastAsia"/>
          <w:szCs w:val="21"/>
          <w:lang w:eastAsia="zh-CN"/>
        </w:rPr>
        <w:t>现代音乐发展</w:t>
      </w:r>
      <w:r w:rsidR="00196479">
        <w:rPr>
          <w:rFonts w:ascii="等线" w:eastAsia="等线" w:hAnsi="等线" w:cs="Times New Roman" w:hint="eastAsia"/>
          <w:szCs w:val="21"/>
          <w:lang w:eastAsia="zh-CN"/>
        </w:rPr>
        <w:t>及其</w:t>
      </w:r>
      <w:r w:rsidR="0071160C">
        <w:rPr>
          <w:rFonts w:ascii="等线" w:eastAsia="等线" w:hAnsi="等线" w:cs="Times New Roman" w:hint="eastAsia"/>
          <w:szCs w:val="21"/>
          <w:lang w:eastAsia="zh-CN"/>
        </w:rPr>
        <w:t>在</w:t>
      </w:r>
      <w:r>
        <w:rPr>
          <w:rFonts w:ascii="等线" w:eastAsia="等线" w:hAnsi="等线" w:cs="Times New Roman" w:hint="eastAsia"/>
          <w:szCs w:val="21"/>
          <w:lang w:eastAsia="zh-CN"/>
        </w:rPr>
        <w:t>海外的推广。2012年，已故大师马泽尔执棒</w:t>
      </w:r>
      <w:r w:rsidR="00DC6D94">
        <w:rPr>
          <w:rFonts w:ascii="等线" w:eastAsia="等线" w:hAnsi="等线" w:cs="Times New Roman" w:hint="eastAsia"/>
          <w:szCs w:val="21"/>
          <w:lang w:eastAsia="zh-CN"/>
        </w:rPr>
        <w:t>其</w:t>
      </w:r>
      <w:r>
        <w:rPr>
          <w:rFonts w:ascii="等线" w:eastAsia="等线" w:hAnsi="等线" w:cs="Times New Roman" w:hint="eastAsia"/>
          <w:szCs w:val="21"/>
          <w:lang w:eastAsia="zh-CN"/>
        </w:rPr>
        <w:t>改编的瓦格纳《无词指环》由索尼发行，被大师</w:t>
      </w:r>
      <w:r w:rsidR="00913633">
        <w:rPr>
          <w:rFonts w:ascii="等线" w:eastAsia="等线" w:hAnsi="等线" w:cs="Times New Roman" w:hint="eastAsia"/>
          <w:szCs w:val="21"/>
          <w:lang w:eastAsia="zh-CN"/>
        </w:rPr>
        <w:t>评价为该作品</w:t>
      </w:r>
      <w:r>
        <w:rPr>
          <w:rFonts w:ascii="等线" w:eastAsia="等线" w:hAnsi="等线" w:cs="Times New Roman" w:hint="eastAsia"/>
          <w:szCs w:val="21"/>
          <w:lang w:eastAsia="zh-CN"/>
        </w:rPr>
        <w:t>有史以来“最完美的演绎”；2019年，贝多芬《第九交响曲》获</w:t>
      </w:r>
      <w:proofErr w:type="gramStart"/>
      <w:r>
        <w:rPr>
          <w:rFonts w:ascii="等线" w:eastAsia="等线" w:hAnsi="等线" w:cs="Times New Roman" w:hint="eastAsia"/>
          <w:szCs w:val="21"/>
          <w:lang w:eastAsia="zh-CN"/>
        </w:rPr>
        <w:t>颁中国</w:t>
      </w:r>
      <w:proofErr w:type="gramEnd"/>
      <w:r>
        <w:rPr>
          <w:rFonts w:ascii="等线" w:eastAsia="等线" w:hAnsi="等线" w:cs="Times New Roman" w:hint="eastAsia"/>
          <w:szCs w:val="21"/>
          <w:lang w:eastAsia="zh-CN"/>
        </w:rPr>
        <w:t>发烧唱片大奖；2021年，贝多芬《爱格蒙特》戏剧配乐是该作品首次中国录音。</w:t>
      </w:r>
      <w:r w:rsidR="0060384D">
        <w:rPr>
          <w:rFonts w:ascii="等线" w:eastAsia="等线" w:hAnsi="等线" w:cs="Times New Roman" w:hint="eastAsia"/>
          <w:szCs w:val="21"/>
          <w:lang w:eastAsia="zh-CN"/>
        </w:rPr>
        <w:t>历时三年并</w:t>
      </w:r>
      <w:r w:rsid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在</w:t>
      </w:r>
      <w:r w:rsidR="0041480C" w:rsidRP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2024年</w:t>
      </w:r>
      <w:r w:rsid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完成</w:t>
      </w:r>
      <w:r w:rsidR="00D447D4">
        <w:rPr>
          <w:rFonts w:ascii="等线" w:eastAsia="等线" w:hAnsi="等线" w:cs="Times New Roman" w:hint="eastAsia"/>
          <w:szCs w:val="21"/>
          <w:highlight w:val="yellow"/>
          <w:lang w:eastAsia="zh-CN"/>
        </w:rPr>
        <w:t>的</w:t>
      </w:r>
      <w:r w:rsidR="0041480C" w:rsidRP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布鲁克纳</w:t>
      </w:r>
      <w:r w:rsid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全套</w:t>
      </w:r>
      <w:r w:rsidR="0041480C" w:rsidRP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交响曲</w:t>
      </w:r>
      <w:r w:rsidR="0041480C">
        <w:rPr>
          <w:rFonts w:ascii="等线" w:eastAsia="等线" w:hAnsi="等线" w:cs="Times New Roman" w:hint="eastAsia"/>
          <w:szCs w:val="21"/>
          <w:highlight w:val="yellow"/>
          <w:lang w:eastAsia="zh-CN"/>
        </w:rPr>
        <w:t>演出和唱片灌制</w:t>
      </w:r>
      <w:r w:rsidR="00D447D4">
        <w:rPr>
          <w:rFonts w:ascii="等线" w:eastAsia="等线" w:hAnsi="等线" w:cs="Times New Roman" w:hint="eastAsia"/>
          <w:szCs w:val="21"/>
          <w:lang w:eastAsia="zh-CN"/>
        </w:rPr>
        <w:t>，</w:t>
      </w:r>
      <w:r w:rsidR="00C600C7">
        <w:rPr>
          <w:rFonts w:ascii="等线" w:eastAsia="等线" w:hAnsi="等线" w:cs="Times New Roman" w:hint="eastAsia"/>
          <w:szCs w:val="21"/>
          <w:highlight w:val="yellow"/>
          <w:lang w:eastAsia="zh-CN"/>
        </w:rPr>
        <w:t>是乐团发展和布鲁克纳在中国</w:t>
      </w:r>
      <w:r w:rsidR="00370DB9">
        <w:rPr>
          <w:rFonts w:ascii="等线" w:eastAsia="等线" w:hAnsi="等线" w:cs="Times New Roman" w:hint="eastAsia"/>
          <w:szCs w:val="21"/>
          <w:highlight w:val="yellow"/>
          <w:lang w:eastAsia="zh-CN"/>
        </w:rPr>
        <w:t>推广介绍的历史性事件</w:t>
      </w:r>
      <w:r w:rsidR="00605114">
        <w:rPr>
          <w:rFonts w:ascii="等线" w:eastAsia="等线" w:hAnsi="等线" w:cs="Times New Roman" w:hint="eastAsia"/>
          <w:szCs w:val="21"/>
          <w:lang w:eastAsia="zh-CN"/>
        </w:rPr>
        <w:t>。</w:t>
      </w:r>
      <w:r w:rsidR="0047692B">
        <w:rPr>
          <w:rFonts w:ascii="等线" w:eastAsia="等线" w:hAnsi="等线" w:cs="Times New Roman" w:hint="eastAsia"/>
          <w:szCs w:val="21"/>
          <w:lang w:eastAsia="zh-CN"/>
        </w:rPr>
        <w:t>在歌剧舞台上，</w:t>
      </w:r>
      <w:r>
        <w:rPr>
          <w:rFonts w:ascii="等线" w:eastAsia="等线" w:hAnsi="等线" w:cs="Times New Roman" w:hint="eastAsia"/>
          <w:szCs w:val="21"/>
          <w:lang w:eastAsia="zh-CN"/>
        </w:rPr>
        <w:t>他们</w:t>
      </w:r>
      <w:r w:rsidR="000011FF">
        <w:rPr>
          <w:rFonts w:ascii="等线" w:eastAsia="等线" w:hAnsi="等线" w:cs="Times New Roman" w:hint="eastAsia"/>
          <w:szCs w:val="21"/>
          <w:lang w:eastAsia="zh-CN"/>
        </w:rPr>
        <w:t>缔造了中国歌剧音乐演绎的全新高度，</w:t>
      </w:r>
      <w:r>
        <w:rPr>
          <w:rFonts w:ascii="等线" w:eastAsia="等线" w:hAnsi="等线" w:cs="Times New Roman" w:hint="eastAsia"/>
          <w:szCs w:val="21"/>
          <w:lang w:eastAsia="zh-CN"/>
        </w:rPr>
        <w:t>对歌剧艺术在中国的介绍、推广和发展</w:t>
      </w:r>
      <w:r w:rsidR="00EC4EC0">
        <w:rPr>
          <w:rFonts w:ascii="等线" w:eastAsia="等线" w:hAnsi="等线" w:cs="Times New Roman" w:hint="eastAsia"/>
          <w:szCs w:val="21"/>
          <w:lang w:eastAsia="zh-CN"/>
        </w:rPr>
        <w:t>怀</w:t>
      </w:r>
      <w:r>
        <w:rPr>
          <w:rFonts w:ascii="等线" w:eastAsia="等线" w:hAnsi="等线" w:cs="Times New Roman" w:hint="eastAsia"/>
          <w:szCs w:val="21"/>
          <w:lang w:eastAsia="zh-CN"/>
        </w:rPr>
        <w:t>有划时代的贡献。十余年来，他们演绎了近70部歌剧制作，成就了瓦格纳《罗恩格林》《纽伦堡的名歌手》、威尔第《西蒙·波卡涅拉》、圣-桑《参孙与达丽拉》、多尼采蒂《拉美莫尔的露琪亚》、普</w:t>
      </w:r>
      <w:proofErr w:type="gramStart"/>
      <w:r>
        <w:rPr>
          <w:rFonts w:ascii="等线" w:eastAsia="等线" w:hAnsi="等线" w:cs="Times New Roman" w:hint="eastAsia"/>
          <w:szCs w:val="21"/>
          <w:lang w:eastAsia="zh-CN"/>
        </w:rPr>
        <w:t>契</w:t>
      </w:r>
      <w:proofErr w:type="gramEnd"/>
      <w:r>
        <w:rPr>
          <w:rFonts w:ascii="等线" w:eastAsia="等线" w:hAnsi="等线" w:cs="Times New Roman" w:hint="eastAsia"/>
          <w:szCs w:val="21"/>
          <w:lang w:eastAsia="zh-CN"/>
        </w:rPr>
        <w:t>尼《西部女郎》等</w:t>
      </w:r>
      <w:r w:rsidR="00113C22">
        <w:rPr>
          <w:rFonts w:ascii="等线" w:eastAsia="等线" w:hAnsi="等线" w:cs="Times New Roman" w:hint="eastAsia"/>
          <w:szCs w:val="21"/>
          <w:lang w:eastAsia="zh-CN"/>
        </w:rPr>
        <w:t>歌剧</w:t>
      </w:r>
      <w:r>
        <w:rPr>
          <w:rFonts w:ascii="等线" w:eastAsia="等线" w:hAnsi="等线" w:cs="Times New Roman" w:hint="eastAsia"/>
          <w:szCs w:val="21"/>
          <w:lang w:eastAsia="zh-CN"/>
        </w:rPr>
        <w:t>的中国首演，</w:t>
      </w:r>
      <w:proofErr w:type="gramStart"/>
      <w:r>
        <w:rPr>
          <w:rFonts w:ascii="等线" w:eastAsia="等线" w:hAnsi="等线" w:cs="Times New Roman" w:hint="eastAsia"/>
          <w:szCs w:val="21"/>
          <w:lang w:eastAsia="zh-CN"/>
        </w:rPr>
        <w:t>并</w:t>
      </w:r>
      <w:r w:rsidR="00113C22">
        <w:rPr>
          <w:rFonts w:ascii="等线" w:eastAsia="等线" w:hAnsi="等线" w:cs="Times New Roman" w:hint="eastAsia"/>
          <w:szCs w:val="21"/>
          <w:lang w:eastAsia="zh-CN"/>
        </w:rPr>
        <w:t>世界</w:t>
      </w:r>
      <w:proofErr w:type="gramEnd"/>
      <w:r w:rsidR="00113C22">
        <w:rPr>
          <w:rFonts w:ascii="等线" w:eastAsia="等线" w:hAnsi="等线" w:cs="Times New Roman" w:hint="eastAsia"/>
          <w:szCs w:val="21"/>
          <w:lang w:eastAsia="zh-CN"/>
        </w:rPr>
        <w:t>首演</w:t>
      </w:r>
      <w:r>
        <w:rPr>
          <w:rFonts w:ascii="等线" w:eastAsia="等线" w:hAnsi="等线" w:cs="Times New Roman" w:hint="eastAsia"/>
          <w:szCs w:val="21"/>
          <w:lang w:eastAsia="zh-CN"/>
        </w:rPr>
        <w:t>印青《长征》、郭文景《骆驼祥子》等17部中国歌剧。</w:t>
      </w:r>
      <w:r w:rsidR="001440C1" w:rsidRP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2024年</w:t>
      </w:r>
      <w:r w:rsid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至2026年，乐团将</w:t>
      </w:r>
      <w:r w:rsidR="00A539D3">
        <w:rPr>
          <w:rFonts w:ascii="等线" w:eastAsia="等线" w:hAnsi="等线" w:cs="Times New Roman" w:hint="eastAsia"/>
          <w:szCs w:val="21"/>
          <w:highlight w:val="yellow"/>
          <w:lang w:eastAsia="zh-CN"/>
        </w:rPr>
        <w:t>首次</w:t>
      </w:r>
      <w:r w:rsid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演绎</w:t>
      </w:r>
      <w:r w:rsidR="00A539D3">
        <w:rPr>
          <w:rFonts w:ascii="等线" w:eastAsia="等线" w:hAnsi="等线" w:cs="Times New Roman" w:hint="eastAsia"/>
          <w:szCs w:val="21"/>
          <w:highlight w:val="yellow"/>
          <w:lang w:eastAsia="zh-CN"/>
        </w:rPr>
        <w:t>全本</w:t>
      </w:r>
      <w:r w:rsid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国家大剧院版</w:t>
      </w:r>
      <w:r w:rsidR="00D82CA4">
        <w:rPr>
          <w:rFonts w:ascii="等线" w:eastAsia="等线" w:hAnsi="等线" w:cs="Times New Roman" w:hint="eastAsia"/>
          <w:szCs w:val="21"/>
          <w:highlight w:val="yellow"/>
          <w:lang w:eastAsia="zh-CN"/>
        </w:rPr>
        <w:t>瓦格纳</w:t>
      </w:r>
      <w:r w:rsidR="001440C1" w:rsidRP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《</w:t>
      </w:r>
      <w:r w:rsidR="00D82CA4">
        <w:rPr>
          <w:rFonts w:ascii="等线" w:eastAsia="等线" w:hAnsi="等线" w:cs="Times New Roman" w:hint="eastAsia"/>
          <w:szCs w:val="21"/>
          <w:highlight w:val="yellow"/>
          <w:lang w:eastAsia="zh-CN"/>
        </w:rPr>
        <w:t>尼伯龙根的</w:t>
      </w:r>
      <w:r w:rsidR="001440C1" w:rsidRP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指环》</w:t>
      </w:r>
      <w:r w:rsidR="001440C1">
        <w:rPr>
          <w:rFonts w:ascii="等线" w:eastAsia="等线" w:hAnsi="等线" w:cs="Times New Roman" w:hint="eastAsia"/>
          <w:szCs w:val="21"/>
          <w:highlight w:val="yellow"/>
          <w:lang w:eastAsia="zh-CN"/>
        </w:rPr>
        <w:t>。</w:t>
      </w:r>
    </w:p>
    <w:p w14:paraId="17725FE6" w14:textId="77777777" w:rsidR="001440C1" w:rsidRDefault="001440C1" w:rsidP="0041480C">
      <w:pPr>
        <w:widowControl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szCs w:val="21"/>
          <w:lang w:eastAsia="zh-CN"/>
        </w:rPr>
      </w:pPr>
    </w:p>
    <w:p w14:paraId="661DCDC8" w14:textId="5F089B50" w:rsidR="00827E4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他们</w:t>
      </w:r>
      <w:r w:rsidR="00CC72C7">
        <w:rPr>
          <w:rFonts w:ascii="等线" w:eastAsia="等线" w:hAnsi="等线" w:cs="Times New Roman" w:hint="eastAsia"/>
          <w:szCs w:val="21"/>
          <w:lang w:eastAsia="zh-CN"/>
        </w:rPr>
        <w:t>经常</w:t>
      </w:r>
      <w:r>
        <w:rPr>
          <w:rFonts w:ascii="等线" w:eastAsia="等线" w:hAnsi="等线" w:cs="Times New Roman" w:hint="eastAsia"/>
          <w:szCs w:val="21"/>
          <w:lang w:eastAsia="zh-CN"/>
        </w:rPr>
        <w:t>以</w:t>
      </w:r>
      <w:r w:rsidR="00CC72C7">
        <w:rPr>
          <w:rFonts w:ascii="等线" w:eastAsia="等线" w:hAnsi="等线" w:cs="Times New Roman" w:hint="eastAsia"/>
          <w:szCs w:val="21"/>
          <w:lang w:eastAsia="zh-CN"/>
        </w:rPr>
        <w:t>丰富</w:t>
      </w:r>
      <w:r>
        <w:rPr>
          <w:rFonts w:ascii="等线" w:eastAsia="等线" w:hAnsi="等线" w:cs="Times New Roman" w:hint="eastAsia"/>
          <w:szCs w:val="21"/>
          <w:lang w:eastAsia="zh-CN"/>
        </w:rPr>
        <w:t>的艺术</w:t>
      </w:r>
      <w:r w:rsidR="00CC72C7">
        <w:rPr>
          <w:rFonts w:ascii="等线" w:eastAsia="等线" w:hAnsi="等线" w:cs="Times New Roman" w:hint="eastAsia"/>
          <w:szCs w:val="21"/>
          <w:lang w:eastAsia="zh-CN"/>
        </w:rPr>
        <w:t>活动</w:t>
      </w:r>
      <w:r>
        <w:rPr>
          <w:rFonts w:ascii="等线" w:eastAsia="等线" w:hAnsi="等线" w:cs="Times New Roman" w:hint="eastAsia"/>
          <w:szCs w:val="21"/>
          <w:lang w:eastAsia="zh-CN"/>
        </w:rPr>
        <w:t>，走进学校、社区、医院、博物馆，使音乐之美融入生活、触手可及。</w:t>
      </w:r>
      <w:r w:rsidR="00CC72C7" w:rsidRPr="00B227BC">
        <w:rPr>
          <w:rFonts w:ascii="等线" w:eastAsia="等线" w:hAnsi="等线" w:cs="Times New Roman" w:hint="eastAsia"/>
          <w:szCs w:val="21"/>
          <w:highlight w:val="yellow"/>
          <w:lang w:eastAsia="zh-CN"/>
        </w:rPr>
        <w:t>2</w:t>
      </w:r>
      <w:r w:rsidR="00CC72C7" w:rsidRPr="00B227BC">
        <w:rPr>
          <w:rFonts w:ascii="等线" w:eastAsia="等线" w:hAnsi="等线" w:cs="Times New Roman"/>
          <w:szCs w:val="21"/>
          <w:highlight w:val="yellow"/>
          <w:lang w:eastAsia="zh-CN"/>
        </w:rPr>
        <w:t>024</w:t>
      </w:r>
      <w:r w:rsidR="00CC72C7" w:rsidRPr="00B227BC">
        <w:rPr>
          <w:rFonts w:ascii="等线" w:eastAsia="等线" w:hAnsi="等线" w:cs="Times New Roman" w:hint="eastAsia"/>
          <w:szCs w:val="21"/>
          <w:highlight w:val="yellow"/>
          <w:lang w:eastAsia="zh-CN"/>
        </w:rPr>
        <w:t>年，乐团</w:t>
      </w:r>
      <w:r w:rsidR="00B91E44" w:rsidRPr="00B227BC">
        <w:rPr>
          <w:rFonts w:ascii="等线" w:eastAsia="等线" w:hAnsi="等线" w:cs="Times New Roman" w:hint="eastAsia"/>
          <w:szCs w:val="21"/>
          <w:highlight w:val="yellow"/>
          <w:lang w:eastAsia="zh-CN"/>
        </w:rPr>
        <w:t>管理运行的“北京青年交响乐团”远赴纽约，参加世界青年管弦乐团周</w:t>
      </w:r>
      <w:r w:rsidR="009366CE" w:rsidRPr="00B227BC">
        <w:rPr>
          <w:rFonts w:ascii="等线" w:eastAsia="等线" w:hAnsi="等线" w:cs="Times New Roman" w:hint="eastAsia"/>
          <w:szCs w:val="21"/>
          <w:highlight w:val="yellow"/>
          <w:lang w:eastAsia="zh-CN"/>
        </w:rPr>
        <w:t>，</w:t>
      </w:r>
      <w:r w:rsidR="009366CE" w:rsidRPr="00B227BC">
        <w:rPr>
          <w:rFonts w:ascii="等线" w:eastAsia="等线" w:hAnsi="等线" w:cs="Times New Roman" w:hint="eastAsia"/>
          <w:szCs w:val="21"/>
          <w:highlight w:val="yellow"/>
          <w:lang w:eastAsia="zh-CN"/>
        </w:rPr>
        <w:lastRenderedPageBreak/>
        <w:t>在卡内基音乐厅登台演出</w:t>
      </w:r>
      <w:r w:rsidR="009366CE">
        <w:rPr>
          <w:rFonts w:ascii="等线" w:eastAsia="等线" w:hAnsi="等线" w:cs="Times New Roman" w:hint="eastAsia"/>
          <w:szCs w:val="21"/>
          <w:lang w:eastAsia="zh-CN"/>
        </w:rPr>
        <w:t>。</w:t>
      </w:r>
      <w:r>
        <w:rPr>
          <w:rFonts w:ascii="等线" w:eastAsia="等线" w:hAnsi="等线" w:cs="Times New Roman" w:hint="eastAsia"/>
          <w:szCs w:val="21"/>
          <w:lang w:eastAsia="zh-CN"/>
        </w:rPr>
        <w:t>2020年</w:t>
      </w:r>
      <w:r w:rsidR="00901DD6">
        <w:rPr>
          <w:rFonts w:ascii="等线" w:eastAsia="等线" w:hAnsi="等线" w:cs="Times New Roman" w:hint="eastAsia"/>
          <w:szCs w:val="21"/>
          <w:lang w:eastAsia="zh-CN"/>
        </w:rPr>
        <w:t>起</w:t>
      </w:r>
      <w:r>
        <w:rPr>
          <w:rFonts w:ascii="等线" w:eastAsia="等线" w:hAnsi="等线" w:cs="Times New Roman" w:hint="eastAsia"/>
          <w:szCs w:val="21"/>
          <w:lang w:eastAsia="zh-CN"/>
        </w:rPr>
        <w:t>，他们</w:t>
      </w:r>
      <w:r w:rsidR="00901DD6">
        <w:rPr>
          <w:rFonts w:ascii="等线" w:eastAsia="等线" w:hAnsi="等线" w:cs="Times New Roman" w:hint="eastAsia"/>
          <w:szCs w:val="21"/>
          <w:lang w:eastAsia="zh-CN"/>
        </w:rPr>
        <w:t>开始推出</w:t>
      </w:r>
      <w:r>
        <w:rPr>
          <w:rFonts w:ascii="等线" w:eastAsia="等线" w:hAnsi="等线" w:cs="Times New Roman" w:hint="eastAsia"/>
          <w:szCs w:val="21"/>
          <w:lang w:eastAsia="zh-CN"/>
        </w:rPr>
        <w:t>线上演出</w:t>
      </w:r>
      <w:r w:rsidR="00901DD6">
        <w:rPr>
          <w:rFonts w:ascii="等线" w:eastAsia="等线" w:hAnsi="等线" w:cs="Times New Roman" w:hint="eastAsia"/>
          <w:szCs w:val="21"/>
          <w:lang w:eastAsia="zh-CN"/>
        </w:rPr>
        <w:t>，</w:t>
      </w:r>
      <w:r>
        <w:rPr>
          <w:rFonts w:ascii="等线" w:eastAsia="等线" w:hAnsi="等线" w:cs="Times New Roman" w:hint="eastAsia"/>
          <w:szCs w:val="21"/>
          <w:lang w:eastAsia="zh-CN"/>
        </w:rPr>
        <w:t>场均浏览量近3000万。2</w:t>
      </w:r>
      <w:r>
        <w:rPr>
          <w:rFonts w:ascii="等线" w:eastAsia="等线" w:hAnsi="等线" w:cs="Times New Roman"/>
          <w:szCs w:val="21"/>
          <w:lang w:eastAsia="zh-CN"/>
        </w:rPr>
        <w:t>021</w:t>
      </w:r>
      <w:r>
        <w:rPr>
          <w:rFonts w:ascii="等线" w:eastAsia="等线" w:hAnsi="等线" w:cs="Times New Roman" w:hint="eastAsia"/>
          <w:szCs w:val="21"/>
          <w:lang w:eastAsia="zh-CN"/>
        </w:rPr>
        <w:t>年</w:t>
      </w:r>
      <w:r w:rsidR="007513C9">
        <w:rPr>
          <w:rFonts w:ascii="等线" w:eastAsia="等线" w:hAnsi="等线" w:cs="Times New Roman" w:hint="eastAsia"/>
          <w:szCs w:val="21"/>
          <w:lang w:eastAsia="zh-CN"/>
        </w:rPr>
        <w:t>和</w:t>
      </w:r>
      <w:r w:rsidR="007B2B51">
        <w:rPr>
          <w:rFonts w:ascii="等线" w:eastAsia="等线" w:hAnsi="等线" w:cs="Times New Roman" w:hint="eastAsia"/>
          <w:szCs w:val="21"/>
          <w:lang w:eastAsia="zh-CN"/>
        </w:rPr>
        <w:t>2</w:t>
      </w:r>
      <w:r w:rsidR="007B2B51">
        <w:rPr>
          <w:rFonts w:ascii="等线" w:eastAsia="等线" w:hAnsi="等线" w:cs="Times New Roman"/>
          <w:szCs w:val="21"/>
          <w:lang w:eastAsia="zh-CN"/>
        </w:rPr>
        <w:t>023</w:t>
      </w:r>
      <w:r w:rsidR="007B2B51">
        <w:rPr>
          <w:rFonts w:ascii="等线" w:eastAsia="等线" w:hAnsi="等线" w:cs="Times New Roman" w:hint="eastAsia"/>
          <w:szCs w:val="21"/>
          <w:lang w:eastAsia="zh-CN"/>
        </w:rPr>
        <w:t>年</w:t>
      </w:r>
      <w:r>
        <w:rPr>
          <w:rFonts w:ascii="等线" w:eastAsia="等线" w:hAnsi="等线" w:cs="Times New Roman" w:hint="eastAsia"/>
          <w:szCs w:val="21"/>
          <w:lang w:eastAsia="zh-CN"/>
        </w:rPr>
        <w:t>，乐团以“艰深的曲目和爆棚的状态”（《音乐周报》）</w:t>
      </w:r>
      <w:r w:rsidR="004C4214">
        <w:rPr>
          <w:rFonts w:ascii="等线" w:eastAsia="等线" w:hAnsi="等线" w:cs="Times New Roman" w:hint="eastAsia"/>
          <w:szCs w:val="21"/>
          <w:lang w:eastAsia="zh-CN"/>
        </w:rPr>
        <w:t>、</w:t>
      </w:r>
      <w:r w:rsidR="007365A6">
        <w:rPr>
          <w:rFonts w:ascii="等线" w:eastAsia="等线" w:hAnsi="等线" w:cs="Times New Roman" w:hint="eastAsia"/>
          <w:szCs w:val="21"/>
          <w:lang w:eastAsia="zh-CN"/>
        </w:rPr>
        <w:t>“</w:t>
      </w:r>
      <w:r w:rsidR="00825169">
        <w:rPr>
          <w:rFonts w:ascii="等线" w:eastAsia="等线" w:hAnsi="等线" w:cs="Times New Roman" w:hint="eastAsia"/>
          <w:szCs w:val="21"/>
          <w:lang w:eastAsia="zh-CN"/>
        </w:rPr>
        <w:t>引领观众和行业的格局和勇气</w:t>
      </w:r>
      <w:r w:rsidR="007365A6">
        <w:rPr>
          <w:rFonts w:ascii="等线" w:eastAsia="等线" w:hAnsi="等线" w:cs="Times New Roman" w:hint="eastAsia"/>
          <w:szCs w:val="21"/>
          <w:lang w:eastAsia="zh-CN"/>
        </w:rPr>
        <w:t>”</w:t>
      </w:r>
      <w:r w:rsidR="00825169">
        <w:rPr>
          <w:rFonts w:ascii="等线" w:eastAsia="等线" w:hAnsi="等线" w:cs="Times New Roman" w:hint="eastAsia"/>
          <w:szCs w:val="21"/>
          <w:lang w:eastAsia="zh-CN"/>
        </w:rPr>
        <w:t>（《北京日报》）</w:t>
      </w:r>
      <w:r w:rsidR="007513C9">
        <w:rPr>
          <w:rFonts w:ascii="等线" w:eastAsia="等线" w:hAnsi="等线" w:cs="Times New Roman" w:hint="eastAsia"/>
          <w:szCs w:val="21"/>
          <w:lang w:eastAsia="zh-CN"/>
        </w:rPr>
        <w:t>两度</w:t>
      </w:r>
      <w:r>
        <w:rPr>
          <w:rFonts w:ascii="等线" w:eastAsia="等线" w:hAnsi="等线" w:cs="Times New Roman" w:hint="eastAsia"/>
          <w:szCs w:val="21"/>
          <w:lang w:eastAsia="zh-CN"/>
        </w:rPr>
        <w:t>完成中国巡演</w:t>
      </w:r>
      <w:r>
        <w:rPr>
          <w:rFonts w:ascii="等线" w:eastAsia="等线" w:hAnsi="等线" w:hint="eastAsia"/>
          <w:lang w:eastAsia="zh-CN"/>
        </w:rPr>
        <w:t>。</w:t>
      </w:r>
      <w:r>
        <w:rPr>
          <w:rFonts w:ascii="等线" w:eastAsia="等线" w:hAnsi="等线" w:cs="Times New Roman" w:hint="eastAsia"/>
          <w:szCs w:val="21"/>
          <w:lang w:eastAsia="zh-CN"/>
        </w:rPr>
        <w:t>作为国家文化使者，他们赴柏林、纽伦堡、基辛根、悉尼、首尔、大邱、新加坡、华盛顿、芝加哥、纽约、费城、安娜堡、教堂山、旧金山、渥太华、多伦多、蒙特利尔等地巡演。2014年和2017年，他们同吕嘉两赴北美，成为首支进入纽约卡内基音乐厅、芝加哥交响中心、旧金山戴维斯大厅、蒙特利尔交响大厅官方演出季的中国乐团，也因“欢欣愉悦的自信和朝气蓬勃的力量”（</w:t>
      </w:r>
      <w:r>
        <w:rPr>
          <w:rFonts w:ascii="等线" w:eastAsia="等线" w:hAnsi="等线" w:cs="Times New Roman" w:hint="eastAsia"/>
          <w:i/>
          <w:iCs/>
          <w:szCs w:val="21"/>
          <w:lang w:eastAsia="zh-CN"/>
        </w:rPr>
        <w:t>Musical America</w:t>
      </w:r>
      <w:r>
        <w:rPr>
          <w:rFonts w:ascii="等线" w:eastAsia="等线" w:hAnsi="等线" w:cs="Times New Roman" w:hint="eastAsia"/>
          <w:szCs w:val="21"/>
          <w:lang w:eastAsia="zh-CN"/>
        </w:rPr>
        <w:t>）被赞誉为“光彩四射和一流水准的乐团”（</w:t>
      </w:r>
      <w:proofErr w:type="spellStart"/>
      <w:r>
        <w:rPr>
          <w:rFonts w:ascii="等线" w:eastAsia="等线" w:hAnsi="等线" w:cs="Times New Roman" w:hint="eastAsia"/>
          <w:i/>
          <w:iCs/>
          <w:szCs w:val="21"/>
          <w:lang w:eastAsia="zh-CN"/>
        </w:rPr>
        <w:t>ConcertoNet</w:t>
      </w:r>
      <w:proofErr w:type="spellEnd"/>
      <w:r>
        <w:rPr>
          <w:rFonts w:ascii="等线" w:eastAsia="等线" w:hAnsi="等线" w:cs="Times New Roman" w:hint="eastAsia"/>
          <w:szCs w:val="21"/>
          <w:lang w:eastAsia="zh-CN"/>
        </w:rPr>
        <w:t>）。2021年，他们作为亚洲乐团代表携手五大洲艺术家，亮相达沃斯世界经济论坛开幕影片；2</w:t>
      </w:r>
      <w:r>
        <w:rPr>
          <w:rFonts w:ascii="等线" w:eastAsia="等线" w:hAnsi="等线" w:cs="Times New Roman"/>
          <w:szCs w:val="21"/>
          <w:lang w:eastAsia="zh-CN"/>
        </w:rPr>
        <w:t>022</w:t>
      </w:r>
      <w:r>
        <w:rPr>
          <w:rFonts w:ascii="等线" w:eastAsia="等线" w:hAnsi="等线" w:cs="Times New Roman" w:hint="eastAsia"/>
          <w:szCs w:val="21"/>
          <w:lang w:eastAsia="zh-CN"/>
        </w:rPr>
        <w:t>年，他们担纲北京冬奥会开幕式音乐演奏和录制。</w:t>
      </w:r>
    </w:p>
    <w:p w14:paraId="10053F37" w14:textId="56C4158C" w:rsidR="00F925FC" w:rsidRDefault="009E6E0A">
      <w:pPr>
        <w:widowControl/>
        <w:pBdr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吕嘉自2</w:t>
      </w:r>
      <w:r>
        <w:rPr>
          <w:rFonts w:ascii="等线" w:eastAsia="等线" w:hAnsi="等线" w:cs="Times New Roman"/>
          <w:szCs w:val="21"/>
          <w:lang w:eastAsia="zh-CN"/>
        </w:rPr>
        <w:t>012</w:t>
      </w:r>
      <w:r>
        <w:rPr>
          <w:rFonts w:ascii="等线" w:eastAsia="等线" w:hAnsi="等线" w:cs="Times New Roman" w:hint="eastAsia"/>
          <w:szCs w:val="21"/>
          <w:lang w:eastAsia="zh-CN"/>
        </w:rPr>
        <w:t>年</w:t>
      </w:r>
      <w:r w:rsidR="00DA34AF">
        <w:rPr>
          <w:rFonts w:ascii="等线" w:eastAsia="等线" w:hAnsi="等线" w:cs="Times New Roman" w:hint="eastAsia"/>
          <w:szCs w:val="21"/>
          <w:lang w:eastAsia="zh-CN"/>
        </w:rPr>
        <w:t>接</w:t>
      </w:r>
      <w:r w:rsidR="00D62D7C">
        <w:rPr>
          <w:rFonts w:ascii="等线" w:eastAsia="等线" w:hAnsi="等线" w:cs="Times New Roman" w:hint="eastAsia"/>
          <w:szCs w:val="21"/>
          <w:lang w:eastAsia="zh-CN"/>
        </w:rPr>
        <w:t>任</w:t>
      </w:r>
      <w:r w:rsidR="00DA34AF">
        <w:rPr>
          <w:rFonts w:ascii="等线" w:eastAsia="等线" w:hAnsi="等线" w:cs="Times New Roman" w:hint="eastAsia"/>
          <w:szCs w:val="21"/>
          <w:lang w:eastAsia="zh-CN"/>
        </w:rPr>
        <w:t>陈佐湟</w:t>
      </w:r>
      <w:r>
        <w:rPr>
          <w:rFonts w:ascii="等线" w:eastAsia="等线" w:hAnsi="等线" w:cs="Times New Roman" w:hint="eastAsia"/>
          <w:szCs w:val="21"/>
          <w:lang w:eastAsia="zh-CN"/>
        </w:rPr>
        <w:t>成为首席指挥，并从2017年兼任乐团音乐总监及国家大剧院音乐艺术总监</w:t>
      </w:r>
      <w:r w:rsidR="00D62D7C">
        <w:rPr>
          <w:rFonts w:ascii="等线" w:eastAsia="等线" w:hAnsi="等线" w:cs="Times New Roman" w:hint="eastAsia"/>
          <w:szCs w:val="21"/>
          <w:lang w:eastAsia="zh-CN"/>
        </w:rPr>
        <w:t>。</w:t>
      </w:r>
      <w:r w:rsidR="00DA34AF">
        <w:rPr>
          <w:rFonts w:ascii="等线" w:eastAsia="等线" w:hAnsi="等线" w:cs="Times New Roman" w:hint="eastAsia"/>
          <w:szCs w:val="21"/>
          <w:lang w:eastAsia="zh-CN"/>
        </w:rPr>
        <w:t>乐团现任助理指挥</w:t>
      </w:r>
      <w:proofErr w:type="gramStart"/>
      <w:r w:rsidR="00DA34AF">
        <w:rPr>
          <w:rFonts w:ascii="等线" w:eastAsia="等线" w:hAnsi="等线" w:cs="Times New Roman" w:hint="eastAsia"/>
          <w:szCs w:val="21"/>
          <w:lang w:eastAsia="zh-CN"/>
        </w:rPr>
        <w:t>为赖嘉</w:t>
      </w:r>
      <w:proofErr w:type="gramEnd"/>
      <w:r w:rsidR="00DA34AF">
        <w:rPr>
          <w:rFonts w:ascii="等线" w:eastAsia="等线" w:hAnsi="等线" w:cs="Times New Roman" w:hint="eastAsia"/>
          <w:szCs w:val="21"/>
          <w:lang w:eastAsia="zh-CN"/>
        </w:rPr>
        <w:t>静。</w:t>
      </w:r>
    </w:p>
    <w:p w14:paraId="79DA87CA" w14:textId="77777777" w:rsidR="00827E43" w:rsidRDefault="00827E43"/>
    <w:sectPr w:rsidR="00827E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4F98C" w14:textId="77777777" w:rsidR="005320F2" w:rsidRDefault="005320F2" w:rsidP="00AD043C">
      <w:r>
        <w:separator/>
      </w:r>
    </w:p>
  </w:endnote>
  <w:endnote w:type="continuationSeparator" w:id="0">
    <w:p w14:paraId="1448C31B" w14:textId="77777777" w:rsidR="005320F2" w:rsidRDefault="005320F2" w:rsidP="00AD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45">
    <w:altName w:val="MS Gothic"/>
    <w:charset w:val="80"/>
    <w:family w:val="auto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1E3F6" w14:textId="77777777" w:rsidR="005320F2" w:rsidRDefault="005320F2" w:rsidP="00AD043C">
      <w:r>
        <w:separator/>
      </w:r>
    </w:p>
  </w:footnote>
  <w:footnote w:type="continuationSeparator" w:id="0">
    <w:p w14:paraId="56B5C270" w14:textId="77777777" w:rsidR="005320F2" w:rsidRDefault="005320F2" w:rsidP="00AD0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E43"/>
    <w:rsid w:val="000011FF"/>
    <w:rsid w:val="00012340"/>
    <w:rsid w:val="00022BA9"/>
    <w:rsid w:val="000E4B3C"/>
    <w:rsid w:val="00113C22"/>
    <w:rsid w:val="001440C1"/>
    <w:rsid w:val="00152E44"/>
    <w:rsid w:val="00162612"/>
    <w:rsid w:val="00196479"/>
    <w:rsid w:val="001D6C5E"/>
    <w:rsid w:val="0020031D"/>
    <w:rsid w:val="00230C35"/>
    <w:rsid w:val="002578EE"/>
    <w:rsid w:val="00291A25"/>
    <w:rsid w:val="002F00A7"/>
    <w:rsid w:val="0031317B"/>
    <w:rsid w:val="003132D2"/>
    <w:rsid w:val="00345731"/>
    <w:rsid w:val="00370DB9"/>
    <w:rsid w:val="003A732D"/>
    <w:rsid w:val="003B797D"/>
    <w:rsid w:val="003C4A2E"/>
    <w:rsid w:val="003D5779"/>
    <w:rsid w:val="0041480C"/>
    <w:rsid w:val="00441857"/>
    <w:rsid w:val="00454B1B"/>
    <w:rsid w:val="00471B35"/>
    <w:rsid w:val="0047692B"/>
    <w:rsid w:val="00486BF4"/>
    <w:rsid w:val="004C02F0"/>
    <w:rsid w:val="004C4214"/>
    <w:rsid w:val="004C58A7"/>
    <w:rsid w:val="005243FC"/>
    <w:rsid w:val="005320F2"/>
    <w:rsid w:val="005C4BB4"/>
    <w:rsid w:val="0060384D"/>
    <w:rsid w:val="00605114"/>
    <w:rsid w:val="00651EBE"/>
    <w:rsid w:val="006722B1"/>
    <w:rsid w:val="00675E07"/>
    <w:rsid w:val="006D79CF"/>
    <w:rsid w:val="0071160C"/>
    <w:rsid w:val="007365A6"/>
    <w:rsid w:val="007513C9"/>
    <w:rsid w:val="007B2B51"/>
    <w:rsid w:val="00801559"/>
    <w:rsid w:val="00825169"/>
    <w:rsid w:val="00827E43"/>
    <w:rsid w:val="0088027A"/>
    <w:rsid w:val="008D4540"/>
    <w:rsid w:val="008E5CA3"/>
    <w:rsid w:val="00901DD6"/>
    <w:rsid w:val="00913633"/>
    <w:rsid w:val="009366CE"/>
    <w:rsid w:val="009608B7"/>
    <w:rsid w:val="009A763A"/>
    <w:rsid w:val="009E6D03"/>
    <w:rsid w:val="009E6E0A"/>
    <w:rsid w:val="00A11038"/>
    <w:rsid w:val="00A30732"/>
    <w:rsid w:val="00A539D3"/>
    <w:rsid w:val="00AC6B36"/>
    <w:rsid w:val="00AD043C"/>
    <w:rsid w:val="00B227BC"/>
    <w:rsid w:val="00B522A6"/>
    <w:rsid w:val="00B77DC1"/>
    <w:rsid w:val="00B91E44"/>
    <w:rsid w:val="00B93205"/>
    <w:rsid w:val="00BB14CA"/>
    <w:rsid w:val="00BB51AF"/>
    <w:rsid w:val="00BF4DE9"/>
    <w:rsid w:val="00C52B53"/>
    <w:rsid w:val="00C600C7"/>
    <w:rsid w:val="00CA1F11"/>
    <w:rsid w:val="00CC4C75"/>
    <w:rsid w:val="00CC72C7"/>
    <w:rsid w:val="00CC75CE"/>
    <w:rsid w:val="00D1389D"/>
    <w:rsid w:val="00D277BF"/>
    <w:rsid w:val="00D27B69"/>
    <w:rsid w:val="00D447D4"/>
    <w:rsid w:val="00D62D7C"/>
    <w:rsid w:val="00D77977"/>
    <w:rsid w:val="00D82CA4"/>
    <w:rsid w:val="00DA1C90"/>
    <w:rsid w:val="00DA34AF"/>
    <w:rsid w:val="00DC4B0D"/>
    <w:rsid w:val="00DC6D94"/>
    <w:rsid w:val="00E749CE"/>
    <w:rsid w:val="00E80644"/>
    <w:rsid w:val="00E8672C"/>
    <w:rsid w:val="00E937A4"/>
    <w:rsid w:val="00EC4EC0"/>
    <w:rsid w:val="00F12F0D"/>
    <w:rsid w:val="00F31572"/>
    <w:rsid w:val="00F503C2"/>
    <w:rsid w:val="00F751AE"/>
    <w:rsid w:val="00F925FC"/>
    <w:rsid w:val="00F978CB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ECCFE69"/>
  <w15:docId w15:val="{03081A12-E116-46F0-A348-86D3F564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Arial Unicode MS" w:hAnsi="Calibri" w:cs="font145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Pr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unhideWhenUsed/>
    <w:qFormat/>
    <w:rPr>
      <w:b/>
      <w:bCs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eastAsia="Arial Unicode MS" w:hAnsi="Calibri" w:cs="font145"/>
      <w:kern w:val="1"/>
      <w:sz w:val="21"/>
      <w:szCs w:val="22"/>
      <w:lang w:eastAsia="ar-SA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Arial Unicode MS" w:hAnsi="Calibri" w:cs="font145"/>
      <w:kern w:val="1"/>
      <w:lang w:eastAsia="ar-SA"/>
    </w:rPr>
  </w:style>
  <w:style w:type="character" w:customStyle="1" w:styleId="a6">
    <w:name w:val="批注主题 字符"/>
    <w:basedOn w:val="a4"/>
    <w:link w:val="a5"/>
    <w:uiPriority w:val="99"/>
    <w:semiHidden/>
    <w:qFormat/>
    <w:rPr>
      <w:rFonts w:ascii="Calibri" w:eastAsia="Arial Unicode MS" w:hAnsi="Calibri" w:cs="font145"/>
      <w:b/>
      <w:bCs/>
      <w:kern w:val="1"/>
      <w:lang w:eastAsia="ar-SA"/>
    </w:rPr>
  </w:style>
  <w:style w:type="paragraph" w:styleId="ac">
    <w:name w:val="Revision"/>
    <w:hidden/>
    <w:uiPriority w:val="99"/>
    <w:unhideWhenUsed/>
    <w:rsid w:val="00605114"/>
    <w:rPr>
      <w:rFonts w:ascii="Calibri" w:eastAsia="Arial Unicode MS" w:hAnsi="Calibri" w:cs="font145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39F2F91EB29B4747BACE11D2AE9F07A2" ma:contentTypeVersion="0" ma:contentTypeDescription="新建文档。" ma:contentTypeScope="" ma:versionID="082cfc41db5b20efdfe168ba82ff60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511ab58a048abb3793e03d046c8d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789C6-137F-46F8-AD6F-657254096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D033F8-CBF4-4D16-B24A-1E13E6ADC9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B4CCB613-1049-47C4-9978-147C3A18E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Tina</dc:creator>
  <cp:lastModifiedBy>张婧睿</cp:lastModifiedBy>
  <cp:revision>111</cp:revision>
  <dcterms:created xsi:type="dcterms:W3CDTF">2021-04-30T11:59:00Z</dcterms:created>
  <dcterms:modified xsi:type="dcterms:W3CDTF">2024-08-19T05:46:00Z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3081-11.29.3</vt:lpwstr>
  </property>
  <property fmtid="{D5CDD505-2E9C-101B-9397-08002B2CF9AE}" pid="3" name="ICV">
    <vt:lpwstr>5DAF8F148F4D4189B2E469C3A89D05C3</vt:lpwstr>
  </property>
  <property fmtid="{D5CDD505-2E9C-101B-9397-08002B2CF9AE}" pid="4" name="ContentTypeId">
    <vt:lpwstr>0x01010039F2F91EB29B4747BACE11D2AE9F07A2</vt:lpwstr>
  </property>
</Properties>
</file>